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Empleo: Enfermera Calidad e IAAS, Hospital de Illapel </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tbl>
      <w:tblPr>
        <w:tblStyle w:val="Table1"/>
        <w:tblW w:w="9540.0" w:type="dxa"/>
        <w:jc w:val="left"/>
        <w:tblInd w:w="0.0" w:type="dxa"/>
        <w:tblLayout w:type="fixed"/>
        <w:tblLook w:val="0000"/>
      </w:tblPr>
      <w:tblGrid>
        <w:gridCol w:w="4771"/>
        <w:gridCol w:w="4769"/>
        <w:tblGridChange w:id="0">
          <w:tblGrid>
            <w:gridCol w:w="4771"/>
            <w:gridCol w:w="4769"/>
          </w:tblGrid>
        </w:tblGridChange>
      </w:tblGrid>
      <w:tr>
        <w:trPr>
          <w:trHeight w:val="251" w:hRule="atLeast"/>
        </w:trPr>
        <w:tc>
          <w:tcPr/>
          <w:p w:rsidR="00000000" w:rsidDel="00000000" w:rsidP="00000000" w:rsidRDefault="00000000" w:rsidRPr="00000000" w14:paraId="00000003">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Ministerio </w:t>
            </w:r>
            <w:r w:rsidDel="00000000" w:rsidR="00000000" w:rsidRPr="00000000">
              <w:rPr>
                <w:rFonts w:ascii="Calibri" w:cs="Calibri" w:eastAsia="Calibri" w:hAnsi="Calibri"/>
                <w:rtl w:val="0"/>
              </w:rPr>
              <w:br w:type="textWrapping"/>
              <w:t xml:space="preserve">Ministerio de Salud</w:t>
            </w:r>
            <w:r w:rsidDel="00000000" w:rsidR="00000000" w:rsidRPr="00000000">
              <w:rPr>
                <w:rtl w:val="0"/>
              </w:rPr>
            </w:r>
          </w:p>
        </w:tc>
        <w:tc>
          <w:tcPr/>
          <w:p w:rsidR="00000000" w:rsidDel="00000000" w:rsidP="00000000" w:rsidRDefault="00000000" w:rsidRPr="00000000" w14:paraId="00000004">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Institución / Entidad </w:t>
            </w:r>
            <w:r w:rsidDel="00000000" w:rsidR="00000000" w:rsidRPr="00000000">
              <w:rPr>
                <w:rFonts w:ascii="Calibri" w:cs="Calibri" w:eastAsia="Calibri" w:hAnsi="Calibri"/>
                <w:rtl w:val="0"/>
              </w:rPr>
              <w:br w:type="textWrapping"/>
              <w:t xml:space="preserve">Servicio de Salud Coquimbo / Hospital Dr. Humberto Elorza Cortés de Illapel</w:t>
            </w:r>
            <w:r w:rsidDel="00000000" w:rsidR="00000000" w:rsidRPr="00000000">
              <w:rPr>
                <w:rtl w:val="0"/>
              </w:rPr>
            </w:r>
          </w:p>
        </w:tc>
      </w:tr>
      <w:tr>
        <w:trPr>
          <w:trHeight w:val="213" w:hRule="atLeast"/>
        </w:trPr>
        <w:tc>
          <w:tcPr/>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Cargo </w:t>
            </w:r>
            <w:r w:rsidDel="00000000" w:rsidR="00000000" w:rsidRPr="00000000">
              <w:rPr>
                <w:rFonts w:ascii="Calibri" w:cs="Calibri" w:eastAsia="Calibri" w:hAnsi="Calibri"/>
                <w:rtl w:val="0"/>
              </w:rPr>
              <w:br w:type="textWrapping"/>
              <w:t xml:space="preserve">Enfermera/o</w:t>
            </w:r>
            <w:r w:rsidDel="00000000" w:rsidR="00000000" w:rsidRPr="00000000">
              <w:rPr>
                <w:rtl w:val="0"/>
              </w:rPr>
            </w:r>
          </w:p>
        </w:tc>
        <w:tc>
          <w:tcPr/>
          <w:p w:rsidR="00000000" w:rsidDel="00000000" w:rsidP="00000000" w:rsidRDefault="00000000" w:rsidRPr="00000000" w14:paraId="00000006">
            <w:pPr>
              <w:spacing w:after="240" w:lineRule="auto"/>
              <w:rPr>
                <w:rFonts w:ascii="Calibri" w:cs="Calibri" w:eastAsia="Calibri" w:hAnsi="Calibri"/>
              </w:rPr>
            </w:pPr>
            <w:r w:rsidDel="00000000" w:rsidR="00000000" w:rsidRPr="00000000">
              <w:rPr>
                <w:rFonts w:ascii="Calibri" w:cs="Calibri" w:eastAsia="Calibri" w:hAnsi="Calibri"/>
                <w:b w:val="1"/>
                <w:rtl w:val="0"/>
              </w:rPr>
              <w:t xml:space="preserve">Nº de Vacantes </w:t>
            </w:r>
            <w:r w:rsidDel="00000000" w:rsidR="00000000" w:rsidRPr="00000000">
              <w:rPr>
                <w:rFonts w:ascii="Calibri" w:cs="Calibri" w:eastAsia="Calibri" w:hAnsi="Calibri"/>
                <w:rtl w:val="0"/>
              </w:rPr>
              <w:br w:type="textWrapping"/>
              <w:t xml:space="preserve">2</w:t>
            </w:r>
          </w:p>
        </w:tc>
      </w:tr>
      <w:tr>
        <w:trPr>
          <w:trHeight w:val="192" w:hRule="atLeast"/>
        </w:trPr>
        <w:tc>
          <w:tcPr/>
          <w:p w:rsidR="00000000" w:rsidDel="00000000" w:rsidP="00000000" w:rsidRDefault="00000000" w:rsidRPr="00000000" w14:paraId="00000007">
            <w:pPr>
              <w:shd w:fill="ffffff" w:val="clear"/>
              <w:spacing w:after="240" w:lineRule="auto"/>
              <w:rPr>
                <w:rFonts w:ascii="Calibri" w:cs="Calibri" w:eastAsia="Calibri" w:hAnsi="Calibri"/>
              </w:rPr>
            </w:pPr>
            <w:r w:rsidDel="00000000" w:rsidR="00000000" w:rsidRPr="00000000">
              <w:rPr>
                <w:rFonts w:ascii="Calibri" w:cs="Calibri" w:eastAsia="Calibri" w:hAnsi="Calibri"/>
                <w:b w:val="1"/>
                <w:rtl w:val="0"/>
              </w:rPr>
              <w:t xml:space="preserve">Área de Trabajo </w:t>
            </w:r>
            <w:r w:rsidDel="00000000" w:rsidR="00000000" w:rsidRPr="00000000">
              <w:rPr>
                <w:rFonts w:ascii="Calibri" w:cs="Calibri" w:eastAsia="Calibri" w:hAnsi="Calibri"/>
                <w:rtl w:val="0"/>
              </w:rPr>
              <w:br w:type="textWrapping"/>
              <w:t xml:space="preserve">Calidad e IAAS</w:t>
            </w:r>
          </w:p>
        </w:tc>
        <w:tc>
          <w:tcPr/>
          <w:p w:rsidR="00000000" w:rsidDel="00000000" w:rsidP="00000000" w:rsidRDefault="00000000" w:rsidRPr="00000000" w14:paraId="00000008">
            <w:pPr>
              <w:spacing w:after="240" w:lineRule="auto"/>
              <w:rPr>
                <w:rFonts w:ascii="Calibri" w:cs="Calibri" w:eastAsia="Calibri" w:hAnsi="Calibri"/>
              </w:rPr>
            </w:pPr>
            <w:r w:rsidDel="00000000" w:rsidR="00000000" w:rsidRPr="00000000">
              <w:rPr>
                <w:rFonts w:ascii="Calibri" w:cs="Calibri" w:eastAsia="Calibri" w:hAnsi="Calibri"/>
                <w:b w:val="1"/>
                <w:rtl w:val="0"/>
              </w:rPr>
              <w:t xml:space="preserve">Región </w:t>
            </w:r>
            <w:r w:rsidDel="00000000" w:rsidR="00000000" w:rsidRPr="00000000">
              <w:rPr>
                <w:rFonts w:ascii="Calibri" w:cs="Calibri" w:eastAsia="Calibri" w:hAnsi="Calibri"/>
                <w:rtl w:val="0"/>
              </w:rPr>
              <w:br w:type="textWrapping"/>
              <w:t xml:space="preserve">Región de Coquimbo</w:t>
            </w:r>
          </w:p>
        </w:tc>
      </w:tr>
      <w:tr>
        <w:trPr>
          <w:trHeight w:val="105" w:hRule="atLeast"/>
        </w:trPr>
        <w:tc>
          <w:tcPr/>
          <w:p w:rsidR="00000000" w:rsidDel="00000000" w:rsidP="00000000" w:rsidRDefault="00000000" w:rsidRPr="00000000" w14:paraId="00000009">
            <w:pPr>
              <w:shd w:fill="ffffff" w:val="clear"/>
              <w:spacing w:after="240" w:lineRule="auto"/>
              <w:rPr>
                <w:rFonts w:ascii="Calibri" w:cs="Calibri" w:eastAsia="Calibri" w:hAnsi="Calibri"/>
              </w:rPr>
            </w:pPr>
            <w:r w:rsidDel="00000000" w:rsidR="00000000" w:rsidRPr="00000000">
              <w:rPr>
                <w:rFonts w:ascii="Calibri" w:cs="Calibri" w:eastAsia="Calibri" w:hAnsi="Calibri"/>
                <w:b w:val="1"/>
                <w:rtl w:val="0"/>
              </w:rPr>
              <w:t xml:space="preserve">Ciudad </w:t>
            </w:r>
            <w:r w:rsidDel="00000000" w:rsidR="00000000" w:rsidRPr="00000000">
              <w:rPr>
                <w:rFonts w:ascii="Calibri" w:cs="Calibri" w:eastAsia="Calibri" w:hAnsi="Calibri"/>
                <w:rtl w:val="0"/>
              </w:rPr>
              <w:br w:type="textWrapping"/>
              <w:t xml:space="preserve">Illapel</w:t>
            </w:r>
          </w:p>
        </w:tc>
        <w:tc>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rtl w:val="0"/>
              </w:rPr>
              <w:t xml:space="preserve">Tipo de Vacante </w:t>
            </w:r>
            <w:r w:rsidDel="00000000" w:rsidR="00000000" w:rsidRPr="00000000">
              <w:rPr>
                <w:rFonts w:ascii="Calibri" w:cs="Calibri" w:eastAsia="Calibri" w:hAnsi="Calibri"/>
                <w:rtl w:val="0"/>
              </w:rPr>
              <w:br w:type="textWrapping"/>
              <w:t xml:space="preserve">Honorario Suman Alzado, cargo Profesional asimilado a Grado 14° EUS.</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trHeight w:val="132" w:hRule="atLeast"/>
        </w:trPr>
        <w:tc>
          <w:tcPr/>
          <w:p w:rsidR="00000000" w:rsidDel="00000000" w:rsidP="00000000" w:rsidRDefault="00000000" w:rsidRPr="00000000" w14:paraId="0000000D">
            <w:pPr>
              <w:shd w:fill="ffffff" w:val="clear"/>
              <w:rPr>
                <w:rFonts w:ascii="Calibri" w:cs="Calibri" w:eastAsia="Calibri" w:hAnsi="Calibri"/>
              </w:rPr>
            </w:pPr>
            <w:r w:rsidDel="00000000" w:rsidR="00000000" w:rsidRPr="00000000">
              <w:rPr>
                <w:rFonts w:ascii="Calibri" w:cs="Calibri" w:eastAsia="Calibri" w:hAnsi="Calibri"/>
                <w:b w:val="1"/>
                <w:rtl w:val="0"/>
              </w:rPr>
              <w:t xml:space="preserve">Renta Bruta </w:t>
            </w:r>
            <w:r w:rsidDel="00000000" w:rsidR="00000000" w:rsidRPr="00000000">
              <w:rPr>
                <w:rFonts w:ascii="Calibri" w:cs="Calibri" w:eastAsia="Calibri" w:hAnsi="Calibri"/>
                <w:rtl w:val="0"/>
              </w:rPr>
              <w:br w:type="textWrapping"/>
              <w:t xml:space="preserve">$1.250.188.-</w:t>
            </w:r>
          </w:p>
        </w:tc>
        <w:tc>
          <w:tcPr/>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Jornada</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Jornada 44 horas.  </w:t>
            </w:r>
          </w:p>
        </w:tc>
      </w:tr>
    </w:tbl>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b w:val="1"/>
          <w:rtl w:val="0"/>
        </w:rPr>
        <w:t xml:space="preserve">Objetivo del cargo</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Colaborar en las Unidades de Calidad e IAAS, para el monitoreo permanente de las características que aplican al Hospital, para obtener la re acreditación, para ello debe ser un profesional responsable y eficiente, planificando y ejecutando supervisiones de la atención que se le entrega a los usuarios, teniendo una actitud respetuosa con los usuarios y profesionales del Hospital. Además, de apoyar las labores propias del área de Epidemiología.</w:t>
      </w:r>
    </w:p>
    <w:p w:rsidR="00000000" w:rsidDel="00000000" w:rsidP="00000000" w:rsidRDefault="00000000" w:rsidRPr="00000000" w14:paraId="00000012">
      <w:pPr>
        <w:jc w:val="both"/>
        <w:rPr>
          <w:rFonts w:ascii="Calibri" w:cs="Calibri" w:eastAsia="Calibri" w:hAnsi="Calibri"/>
          <w:b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Principales Funciones del cargo</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Cumplir y hacer cumplir las normas, procedimientos y funciones establecidas y emanadas desde el Ministerio de Salud, Dirección y Unidad.</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Cumplir con reglamento y Normas establecidas.</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Cumplir con las funciones que le señale el encargado de Calidad y/o el director del establecimiento en beneficio del buen desempeño de la Unidad.</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actividades orientadas a lograr y conservar la acreditación del hospital.</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Coordinar actividades con otros componentes del equipo.</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Mantener un sistema de monitorización de Indicadores de Seguridad de la atención del paciente y realizar las constataciones de cumplimiento de característica.</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Mantener sistemas de notificación local sobre incidentes, eventos adversos y eventos centinelas de importancia sobre la seguridad de la atención clínica, y participar en el análisis y/o investigaciones relevantes de acuerdo con la normativa vigente, además de realizar vigilancia mensual para la prevención. </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Colaborar en actividades sobre Calidad y Seguridad del paciente en servicios clínicos y otros servicios de relevancia para la seguridad de la atención.</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Asistir y participar en las reuniones del departamento de Calidad e IAAS.</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actividades de Capacitación del personal en Calidad y Seguridad de los pacientes y/o Programa Control de Infecciones, en conjunto con responsable de capacitación.</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23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y actualizar protocolos y/o instructivos.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Coordinar las gestiones de salud con los servicios y unidades de apoyo</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Mantener informado a sus jefaturas de novedades ocurridas durante el desarrollo de sus labores.</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supervisiones en los servicios clínicos generando informes de cumplimiento oportunamente. </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Otras que estipule la jefatura inherente al cargo.</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hd w:fill="ffffff" w:val="clear"/>
        <w:jc w:val="both"/>
        <w:rPr>
          <w:rFonts w:ascii="Calibri" w:cs="Calibri" w:eastAsia="Calibri" w:hAnsi="Calibri"/>
          <w:b w:val="1"/>
        </w:rPr>
      </w:pPr>
      <w:r w:rsidDel="00000000" w:rsidR="00000000" w:rsidRPr="00000000">
        <w:rPr>
          <w:rFonts w:ascii="Calibri" w:cs="Calibri" w:eastAsia="Calibri" w:hAnsi="Calibri"/>
          <w:b w:val="1"/>
          <w:rtl w:val="0"/>
        </w:rPr>
        <w:t xml:space="preserve">Requisitos Generales:</w:t>
      </w:r>
    </w:p>
    <w:p w:rsidR="00000000" w:rsidDel="00000000" w:rsidP="00000000" w:rsidRDefault="00000000" w:rsidRPr="00000000" w14:paraId="00000024">
      <w:pPr>
        <w:shd w:fill="ffffff" w:val="clear"/>
        <w:jc w:val="both"/>
        <w:rPr>
          <w:rFonts w:ascii="Calibri" w:cs="Calibri" w:eastAsia="Calibri" w:hAnsi="Calibri"/>
          <w:b w:val="1"/>
        </w:rPr>
      </w:pPr>
      <w:r w:rsidDel="00000000" w:rsidR="00000000" w:rsidRPr="00000000">
        <w:rPr>
          <w:rFonts w:ascii="Calibri" w:cs="Calibri" w:eastAsia="Calibri" w:hAnsi="Calibri"/>
          <w:rtl w:val="0"/>
        </w:rPr>
        <w:t xml:space="preserve">Cumplir con los requisitos de ingreso a la Administración Pública según lo dispuesto en el Art. 12 Ley 18.834 y no encontrarse afecto a causales de inhabilidades previstas en el artículo 56 de la Ley N°19.653.-</w:t>
      </w:r>
      <w:r w:rsidDel="00000000" w:rsidR="00000000" w:rsidRPr="00000000">
        <w:rPr>
          <w:rtl w:val="0"/>
        </w:rPr>
      </w:r>
    </w:p>
    <w:p w:rsidR="00000000" w:rsidDel="00000000" w:rsidP="00000000" w:rsidRDefault="00000000" w:rsidRPr="00000000" w14:paraId="00000025">
      <w:pPr>
        <w:shd w:fill="ffffff" w:val="clear"/>
        <w:jc w:val="both"/>
        <w:rPr>
          <w:rFonts w:ascii="Calibri" w:cs="Calibri" w:eastAsia="Calibri" w:hAnsi="Calibri"/>
          <w:b w:val="1"/>
        </w:rPr>
      </w:pPr>
      <w:r w:rsidDel="00000000" w:rsidR="00000000" w:rsidRPr="00000000">
        <w:rPr>
          <w:rFonts w:ascii="Calibri" w:cs="Calibri" w:eastAsia="Calibri" w:hAnsi="Calibri"/>
          <w:b w:val="1"/>
          <w:rtl w:val="0"/>
        </w:rPr>
        <w:t xml:space="preserve">Requisitos Específicos:</w:t>
      </w:r>
    </w:p>
    <w:p w:rsidR="00000000" w:rsidDel="00000000" w:rsidP="00000000" w:rsidRDefault="00000000" w:rsidRPr="00000000" w14:paraId="00000026">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De acuerdo al D.F.L.1 de 2017 que fija la Planta de Personal del Fondo Nacional de Salud, los postulantes deberán están en posesión de:</w:t>
      </w:r>
    </w:p>
    <w:p w:rsidR="00000000" w:rsidDel="00000000" w:rsidP="00000000" w:rsidRDefault="00000000" w:rsidRPr="00000000" w14:paraId="00000027">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Título profesional de una carrera de, a lo menos, 8 semestres de duración, otorgado por una Universidad o Instituto Profesional del Estado o reconocido por éste, o aquellos títulos validados en Chile de acuerdo a la legislación vigente.</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hd w:fill="ffffff" w:val="clear"/>
        <w:jc w:val="both"/>
        <w:rPr>
          <w:rFonts w:ascii="Calibri" w:cs="Calibri" w:eastAsia="Calibri" w:hAnsi="Calibri"/>
          <w:b w:val="1"/>
        </w:rPr>
      </w:pPr>
      <w:r w:rsidDel="00000000" w:rsidR="00000000" w:rsidRPr="00000000">
        <w:rPr>
          <w:rFonts w:ascii="Calibri" w:cs="Calibri" w:eastAsia="Calibri" w:hAnsi="Calibri"/>
          <w:b w:val="1"/>
          <w:rtl w:val="0"/>
        </w:rPr>
        <w:t xml:space="preserve">Aspectos a considerar:</w:t>
      </w:r>
    </w:p>
    <w:p w:rsidR="00000000" w:rsidDel="00000000" w:rsidP="00000000" w:rsidRDefault="00000000" w:rsidRPr="00000000" w14:paraId="0000002B">
      <w:pPr>
        <w:shd w:fill="ffffff" w:val="clear"/>
        <w:jc w:val="both"/>
        <w:rPr>
          <w:rFonts w:ascii="Calibri" w:cs="Calibri" w:eastAsia="Calibri" w:hAnsi="Calibri"/>
          <w:b w:val="1"/>
        </w:rPr>
      </w:pPr>
      <w:r w:rsidDel="00000000" w:rsidR="00000000" w:rsidRPr="00000000">
        <w:rPr>
          <w:rtl w:val="0"/>
        </w:rPr>
      </w:r>
    </w:p>
    <w:tbl>
      <w:tblPr>
        <w:tblStyle w:val="Table2"/>
        <w:tblW w:w="95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991"/>
        <w:tblGridChange w:id="0">
          <w:tblGrid>
            <w:gridCol w:w="3539"/>
            <w:gridCol w:w="5991"/>
          </w:tblGrid>
        </w:tblGridChange>
      </w:tblGrid>
      <w:tr>
        <w:tc>
          <w:tcPr>
            <w:shd w:fill="d9d9d9" w:val="clear"/>
          </w:tcPr>
          <w:p w:rsidR="00000000" w:rsidDel="00000000" w:rsidP="00000000" w:rsidRDefault="00000000" w:rsidRPr="00000000" w14:paraId="0000002C">
            <w:pPr>
              <w:jc w:val="both"/>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rtl w:val="0"/>
              </w:rPr>
              <w:t xml:space="preserve">Título profesional de Enfermera/o</w:t>
            </w:r>
          </w:p>
        </w:tc>
      </w:tr>
      <w:tr>
        <w:trPr>
          <w:trHeight w:val="618" w:hRule="atLeast"/>
        </w:trPr>
        <w:tc>
          <w:tcPr>
            <w:shd w:fill="d9d9d9" w:val="clear"/>
          </w:tcPr>
          <w:p w:rsidR="00000000" w:rsidDel="00000000" w:rsidP="00000000" w:rsidRDefault="00000000" w:rsidRPr="00000000" w14:paraId="0000002E">
            <w:pPr>
              <w:jc w:val="both"/>
              <w:rPr>
                <w:rFonts w:ascii="Calibri" w:cs="Calibri" w:eastAsia="Calibri" w:hAnsi="Calibri"/>
                <w:b w:val="1"/>
              </w:rPr>
            </w:pPr>
            <w:r w:rsidDel="00000000" w:rsidR="00000000" w:rsidRPr="00000000">
              <w:rPr>
                <w:rFonts w:ascii="Calibri" w:cs="Calibri" w:eastAsia="Calibri" w:hAnsi="Calibri"/>
                <w:b w:val="1"/>
                <w:rtl w:val="0"/>
              </w:rPr>
              <w:t xml:space="preserve">EXPERIENCIA LABORAL</w:t>
            </w:r>
          </w:p>
        </w:tc>
        <w:tc>
          <w:tcPr/>
          <w:p w:rsidR="00000000" w:rsidDel="00000000" w:rsidP="00000000" w:rsidRDefault="00000000" w:rsidRPr="00000000" w14:paraId="0000002F">
            <w:pPr>
              <w:jc w:val="both"/>
              <w:rPr>
                <w:rFonts w:ascii="Calibri" w:cs="Calibri" w:eastAsia="Calibri" w:hAnsi="Calibri"/>
              </w:rPr>
            </w:pPr>
            <w:r w:rsidDel="00000000" w:rsidR="00000000" w:rsidRPr="00000000">
              <w:rPr>
                <w:rFonts w:ascii="Calibri" w:cs="Calibri" w:eastAsia="Calibri" w:hAnsi="Calibri"/>
                <w:rtl w:val="0"/>
              </w:rPr>
              <w:t xml:space="preserve">Experiencia de al menos un año</w:t>
            </w:r>
            <w:r w:rsidDel="00000000" w:rsidR="00000000" w:rsidRPr="00000000">
              <w:rPr>
                <w:rtl w:val="0"/>
              </w:rPr>
              <w:t xml:space="preserve"> </w:t>
            </w:r>
            <w:r w:rsidDel="00000000" w:rsidR="00000000" w:rsidRPr="00000000">
              <w:rPr>
                <w:rFonts w:ascii="Calibri" w:cs="Calibri" w:eastAsia="Calibri" w:hAnsi="Calibri"/>
                <w:rtl w:val="0"/>
              </w:rPr>
              <w:t xml:space="preserve">en servicios clínicos públicos o privados. </w:t>
            </w:r>
          </w:p>
        </w:tc>
      </w:tr>
      <w:tr>
        <w:tc>
          <w:tcPr>
            <w:shd w:fill="d9d9d9" w:val="clear"/>
          </w:tcPr>
          <w:p w:rsidR="00000000" w:rsidDel="00000000" w:rsidP="00000000" w:rsidRDefault="00000000" w:rsidRPr="00000000" w14:paraId="00000030">
            <w:pPr>
              <w:jc w:val="both"/>
              <w:rPr>
                <w:rFonts w:ascii="Calibri" w:cs="Calibri" w:eastAsia="Calibri" w:hAnsi="Calibri"/>
                <w:b w:val="1"/>
              </w:rPr>
            </w:pPr>
            <w:r w:rsidDel="00000000" w:rsidR="00000000" w:rsidRPr="00000000">
              <w:rPr>
                <w:rFonts w:ascii="Calibri" w:cs="Calibri" w:eastAsia="Calibri" w:hAnsi="Calibri"/>
                <w:b w:val="1"/>
                <w:rtl w:val="0"/>
              </w:rPr>
              <w:t xml:space="preserve">CONOCIMIENTOS ESPECIFICOS</w:t>
            </w:r>
          </w:p>
        </w:tc>
        <w:tc>
          <w:tcPr/>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Deseables:</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Curso Infecciones Asociadas a la Atención de Salud (IAAS) 80 horas.</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Curso de Calidad y Acreditación en Salud mínimo 20 horas. </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Manejo de Office. </w:t>
            </w:r>
          </w:p>
        </w:tc>
      </w:tr>
      <w:tr>
        <w:tc>
          <w:tcPr>
            <w:shd w:fill="d9d9d9" w:val="clear"/>
          </w:tcPr>
          <w:p w:rsidR="00000000" w:rsidDel="00000000" w:rsidP="00000000" w:rsidRDefault="00000000" w:rsidRPr="00000000" w14:paraId="00000035">
            <w:pPr>
              <w:jc w:val="both"/>
              <w:rPr>
                <w:rFonts w:ascii="Calibri" w:cs="Calibri" w:eastAsia="Calibri" w:hAnsi="Calibri"/>
                <w:b w:val="1"/>
              </w:rPr>
            </w:pPr>
            <w:r w:rsidDel="00000000" w:rsidR="00000000" w:rsidRPr="00000000">
              <w:rPr>
                <w:rFonts w:ascii="Calibri" w:cs="Calibri" w:eastAsia="Calibri" w:hAnsi="Calibri"/>
                <w:b w:val="1"/>
                <w:rtl w:val="0"/>
              </w:rPr>
              <w:t xml:space="preserve">COMPETENCIAS TRANSVERSALES</w:t>
            </w:r>
          </w:p>
        </w:tc>
        <w:tc>
          <w:tcPr/>
          <w:p w:rsidR="00000000" w:rsidDel="00000000" w:rsidP="00000000" w:rsidRDefault="00000000" w:rsidRPr="00000000" w14:paraId="0000003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Aprendizaje permanente.</w:t>
            </w:r>
          </w:p>
          <w:p w:rsidR="00000000" w:rsidDel="00000000" w:rsidP="00000000" w:rsidRDefault="00000000" w:rsidRPr="00000000" w14:paraId="0000003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Comunicación efectiva.</w:t>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Orientación a resultados.</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Orientación al usuario.</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Proactividad y adaptación al cambio.</w:t>
            </w:r>
          </w:p>
        </w:tc>
      </w:tr>
      <w:tr>
        <w:tc>
          <w:tcPr>
            <w:shd w:fill="d9d9d9" w:val="clear"/>
          </w:tcPr>
          <w:p w:rsidR="00000000" w:rsidDel="00000000" w:rsidP="00000000" w:rsidRDefault="00000000" w:rsidRPr="00000000" w14:paraId="0000003B">
            <w:pPr>
              <w:jc w:val="both"/>
              <w:rPr>
                <w:rFonts w:ascii="Calibri" w:cs="Calibri" w:eastAsia="Calibri" w:hAnsi="Calibri"/>
                <w:b w:val="1"/>
              </w:rPr>
            </w:pPr>
            <w:r w:rsidDel="00000000" w:rsidR="00000000" w:rsidRPr="00000000">
              <w:rPr>
                <w:rFonts w:ascii="Calibri" w:cs="Calibri" w:eastAsia="Calibri" w:hAnsi="Calibri"/>
                <w:b w:val="1"/>
                <w:rtl w:val="0"/>
              </w:rPr>
              <w:t xml:space="preserve">COMPETENCIAS PERSONALES</w:t>
            </w:r>
          </w:p>
        </w:tc>
        <w:tc>
          <w:tcPr/>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Capacidad para dirigir a los profesionales y motivar equipos de trabajo.</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Comunicación efectiva.</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Relaciones interpersonales. </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Habilidades administrativas.</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Capacidad de organización.</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Capacidad para resolver imprevistos y emergencias.</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Capacidad para trabajar bajo presión y alta demanda.</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Alta tolerancia al estrés físico y mental.</w:t>
            </w:r>
          </w:p>
        </w:tc>
      </w:tr>
    </w:tbl>
    <w:p w:rsidR="00000000" w:rsidDel="00000000" w:rsidP="00000000" w:rsidRDefault="00000000" w:rsidRPr="00000000" w14:paraId="00000044">
      <w:pPr>
        <w:shd w:fill="ffffff" w:val="clear"/>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5">
      <w:pPr>
        <w:shd w:fill="ffffff" w:val="clear"/>
        <w:spacing w:after="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Criterios de Selección</w:t>
      </w:r>
    </w:p>
    <w:p w:rsidR="00000000" w:rsidDel="00000000" w:rsidP="00000000" w:rsidRDefault="00000000" w:rsidRPr="00000000" w14:paraId="00000046">
      <w:pPr>
        <w:shd w:fill="ffffff" w:val="clear"/>
        <w:spacing w:after="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El proceso de selección se desarrollar a través de las siguientes etapas sucesivas: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ANÁLISIS CURRICULAR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Corresponde a la revisión y evaluación de los curriculum de los postulantes considerando la formación educacional, capacitación y experiencia profesional.</w:t>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formación educacional se debe acreditar mediante certificado, al igual que las capacitaciones, que deberán contener fecha y cantidad de horas, y se deberán adjuntar a la postulación. Las capacitaciones serán consideradas de acuerdo a la temática asociada y con un mínimo de 20 horas. Se valorarán a los postulantes según la cantidad de horas acreditadas.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experiencia profesional se evaluará conforme lo señalado en el CV registrado. Además, se calculará desde la fecha del primer trabajo hasta la fecha de publicación del presente llamado, y se expresaran en años y/o meses. Realizado el análisis curricular se confeccionará una nómina con los postulantes que hayan superado esta etapa, ordenada en forma decreciente según sus puntajes.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ENTREVISTA PERSONAL / TECNICA: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través de una entrevista vía video llamada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SELECCIÓN FINAL: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confeccionarán una lista de postulantes con aquellos que aprobaron las dos etapas anteriores, ordenados en forma decreciente según su puntaje final, obtenido de la suma de los puntajes de las etapas análisis curricular, evaluación técnica y evaluación psicolaboral. El director del Hospital Dr. Humberto Elorza Cortés de Illapel será quien decida qué candidato será el seleccionado.</w:t>
      </w:r>
    </w:p>
    <w:p w:rsidR="00000000" w:rsidDel="00000000" w:rsidP="00000000" w:rsidRDefault="00000000" w:rsidRPr="00000000" w14:paraId="0000004C">
      <w:pPr>
        <w:shd w:fill="ffffff" w:val="clear"/>
        <w:jc w:val="both"/>
        <w:rPr>
          <w:rFonts w:ascii="Calibri" w:cs="Calibri" w:eastAsia="Calibri" w:hAnsi="Calibri"/>
          <w:b w:val="1"/>
        </w:rPr>
      </w:pPr>
      <w:r w:rsidDel="00000000" w:rsidR="00000000" w:rsidRPr="00000000">
        <w:rPr>
          <w:rFonts w:ascii="Calibri" w:cs="Calibri" w:eastAsia="Calibri" w:hAnsi="Calibri"/>
          <w:b w:val="1"/>
          <w:rtl w:val="0"/>
        </w:rPr>
        <w:t xml:space="preserve">Documentos Requeridos para Postular</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Cédula de Identidad</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Curriculum Vitae en formato libre.</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legalizada del Certificado de Estudios (Título Profesional), según corresponda a los requisitos del cargo al que postula.</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simple de certificados que acrediten capacitación y perfeccionamiento.</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simple de certificados que acrediten experiencia laboral en cargos similares o afines.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Acreditación de experiencia laboral:</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Se entiende por experiencia calificada a la que dice relación con la función del cargo al cual se está postulando. Sólo se considerará la experiencia laboral a contar de la obtención del título profesional.</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Este factor considerará los períodos servidos en el sector público o privado, para cada caso, se podrá adjuntar:</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Sector Público: Se considerará la antigüedad como Profesional, en calidad de titular, suplente, interino, contrata, reemplazante, contrato código del trabajo y honorarios. Deberán adjuntar Hoja de Relación de Servicio firmada por el Jefe de Personal, Resolución de nombramiento, Decreto alcaldicio o fotocopia convenio honorarios o Certificado de la Oficina de personal que indique claramente el período de contratación. No se aceptará ningún otro tipo de documento.</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Sector Privado: Se considerará la antigüedad en calidad de contratado por código del trabajo, y honorarios. Deberán adjuntar copia simple de contrato que acredite la relación laboral e indique la función desempeñada, o finiquito en su caso. No se aceptará ningún otro tipo de documento.</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hd w:fill="ffffff" w:val="clear"/>
        <w:jc w:val="both"/>
        <w:rPr>
          <w:rFonts w:ascii="Calibri" w:cs="Calibri" w:eastAsia="Calibri" w:hAnsi="Calibri"/>
          <w:b w:val="1"/>
        </w:rPr>
      </w:pPr>
      <w:r w:rsidDel="00000000" w:rsidR="00000000" w:rsidRPr="00000000">
        <w:rPr>
          <w:rFonts w:ascii="Calibri" w:cs="Calibri" w:eastAsia="Calibri" w:hAnsi="Calibri"/>
          <w:b w:val="1"/>
          <w:rtl w:val="0"/>
        </w:rPr>
        <w:t xml:space="preserve">Calendarización del Proceso</w:t>
      </w:r>
    </w:p>
    <w:tbl>
      <w:tblPr>
        <w:tblStyle w:val="Table3"/>
        <w:tblW w:w="9524.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400"/>
      </w:tblPr>
      <w:tblGrid>
        <w:gridCol w:w="6667"/>
        <w:gridCol w:w="2857"/>
        <w:tblGridChange w:id="0">
          <w:tblGrid>
            <w:gridCol w:w="6667"/>
            <w:gridCol w:w="2857"/>
          </w:tblGrid>
        </w:tblGridChange>
      </w:tblGrid>
      <w:t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5D">
            <w:pPr>
              <w:jc w:val="both"/>
              <w:rPr>
                <w:rFonts w:ascii="Calibri" w:cs="Calibri" w:eastAsia="Calibri" w:hAnsi="Calibri"/>
              </w:rPr>
            </w:pPr>
            <w:r w:rsidDel="00000000" w:rsidR="00000000" w:rsidRPr="00000000">
              <w:rPr>
                <w:rFonts w:ascii="Calibri" w:cs="Calibri" w:eastAsia="Calibri" w:hAnsi="Calibri"/>
                <w:b w:val="1"/>
                <w:rtl w:val="0"/>
              </w:rPr>
              <w:t xml:space="preserve">Fase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b w:val="1"/>
                <w:rtl w:val="0"/>
              </w:rPr>
              <w:t xml:space="preserve">Fechas</w:t>
            </w: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b w:val="1"/>
                <w:rtl w:val="0"/>
              </w:rPr>
              <w:t xml:space="preserve">Postulación</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Difusión y Plazo de Postulación </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2">
            <w:pPr>
              <w:jc w:val="both"/>
              <w:rPr>
                <w:rFonts w:ascii="Calibri" w:cs="Calibri" w:eastAsia="Calibri" w:hAnsi="Calibri"/>
              </w:rPr>
            </w:pPr>
            <w:r w:rsidDel="00000000" w:rsidR="00000000" w:rsidRPr="00000000">
              <w:rPr>
                <w:rFonts w:ascii="Calibri" w:cs="Calibri" w:eastAsia="Calibri" w:hAnsi="Calibri"/>
                <w:rtl w:val="0"/>
              </w:rPr>
              <w:t xml:space="preserve">29/07/2020 - 05/08/2020</w:t>
            </w:r>
          </w:p>
        </w:tc>
      </w:tr>
      <w:tr>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b w:val="1"/>
                <w:rtl w:val="0"/>
              </w:rPr>
              <w:t xml:space="preserve">Selección</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5">
            <w:pPr>
              <w:jc w:val="both"/>
              <w:rPr>
                <w:rFonts w:ascii="Calibri" w:cs="Calibri" w:eastAsia="Calibri" w:hAnsi="Calibri"/>
              </w:rPr>
            </w:pPr>
            <w:r w:rsidDel="00000000" w:rsidR="00000000" w:rsidRPr="00000000">
              <w:rPr>
                <w:rFonts w:ascii="Calibri" w:cs="Calibri" w:eastAsia="Calibri" w:hAnsi="Calibri"/>
                <w:rtl w:val="0"/>
              </w:rPr>
              <w:t xml:space="preserve">Proceso de Evaluación y Selección del Postulante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06/08/2020 - 13/08/2020</w:t>
            </w:r>
          </w:p>
        </w:tc>
      </w:tr>
      <w:tr>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b w:val="1"/>
                <w:rtl w:val="0"/>
              </w:rPr>
              <w:t xml:space="preserve">Finalización</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9">
            <w:pPr>
              <w:jc w:val="both"/>
              <w:rPr>
                <w:rFonts w:ascii="Calibri" w:cs="Calibri" w:eastAsia="Calibri" w:hAnsi="Calibri"/>
              </w:rPr>
            </w:pPr>
            <w:r w:rsidDel="00000000" w:rsidR="00000000" w:rsidRPr="00000000">
              <w:rPr>
                <w:rFonts w:ascii="Calibri" w:cs="Calibri" w:eastAsia="Calibri" w:hAnsi="Calibri"/>
                <w:rtl w:val="0"/>
              </w:rPr>
              <w:t xml:space="preserve">Finalización del Proceso</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13/08/2020 - 20/08/2020</w:t>
            </w:r>
          </w:p>
        </w:tc>
      </w:tr>
    </w:tbl>
    <w:p w:rsidR="00000000" w:rsidDel="00000000" w:rsidP="00000000" w:rsidRDefault="00000000" w:rsidRPr="00000000" w14:paraId="0000006B">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shd w:fill="ffffff" w:val="clear"/>
        <w:jc w:val="both"/>
        <w:rPr>
          <w:rFonts w:ascii="Calibri" w:cs="Calibri" w:eastAsia="Calibri" w:hAnsi="Calibri"/>
          <w:color w:val="000000"/>
          <w:u w:val="none"/>
        </w:rPr>
      </w:pPr>
      <w:r w:rsidDel="00000000" w:rsidR="00000000" w:rsidRPr="00000000">
        <w:rPr>
          <w:rFonts w:ascii="Calibri" w:cs="Calibri" w:eastAsia="Calibri" w:hAnsi="Calibri"/>
          <w:rtl w:val="0"/>
        </w:rPr>
        <w:t xml:space="preserve">Las postulaciones solo se recibirán vía correo electrónico indicando en asunto el cargo al que postula, las postulaciones serán recibidas hasta las </w:t>
      </w:r>
      <w:r w:rsidDel="00000000" w:rsidR="00000000" w:rsidRPr="00000000">
        <w:rPr>
          <w:rFonts w:ascii="Calibri" w:cs="Calibri" w:eastAsia="Calibri" w:hAnsi="Calibri"/>
          <w:b w:val="1"/>
          <w:rtl w:val="0"/>
        </w:rPr>
        <w:t xml:space="preserve">23:59</w:t>
      </w:r>
      <w:r w:rsidDel="00000000" w:rsidR="00000000" w:rsidRPr="00000000">
        <w:rPr>
          <w:rFonts w:ascii="Calibri" w:cs="Calibri" w:eastAsia="Calibri" w:hAnsi="Calibri"/>
          <w:rtl w:val="0"/>
        </w:rPr>
        <w:t xml:space="preserve"> horas del día </w:t>
      </w:r>
      <w:r w:rsidDel="00000000" w:rsidR="00000000" w:rsidRPr="00000000">
        <w:rPr>
          <w:rFonts w:ascii="Calibri" w:cs="Calibri" w:eastAsia="Calibri" w:hAnsi="Calibri"/>
          <w:b w:val="1"/>
          <w:rtl w:val="0"/>
        </w:rPr>
        <w:t xml:space="preserve">05/08/2020 </w:t>
      </w:r>
      <w:r w:rsidDel="00000000" w:rsidR="00000000" w:rsidRPr="00000000">
        <w:rPr>
          <w:rFonts w:ascii="Calibri" w:cs="Calibri" w:eastAsia="Calibri" w:hAnsi="Calibri"/>
          <w:rtl w:val="0"/>
        </w:rPr>
        <w:t xml:space="preserve">al correo electrónico </w:t>
      </w:r>
      <w:hyperlink r:id="rId6">
        <w:r w:rsidDel="00000000" w:rsidR="00000000" w:rsidRPr="00000000">
          <w:rPr>
            <w:rFonts w:ascii="Calibri" w:cs="Calibri" w:eastAsia="Calibri" w:hAnsi="Calibri"/>
            <w:color w:val="0563c1"/>
            <w:u w:val="single"/>
            <w:rtl w:val="0"/>
          </w:rPr>
          <w:t xml:space="preserve">alejandra.gallardov@redsalud.gov.cl</w:t>
        </w:r>
      </w:hyperlink>
      <w:r w:rsidDel="00000000" w:rsidR="00000000" w:rsidRPr="00000000">
        <w:rPr>
          <w:rFonts w:ascii="Calibri" w:cs="Calibri" w:eastAsia="Calibri" w:hAnsi="Calibri"/>
          <w:color w:val="0563c1"/>
          <w:u w:val="single"/>
          <w:rtl w:val="0"/>
        </w:rPr>
        <w:t xml:space="preserve"> </w:t>
      </w:r>
      <w:r w:rsidDel="00000000" w:rsidR="00000000" w:rsidRPr="00000000">
        <w:rPr>
          <w:rFonts w:ascii="Calibri" w:cs="Calibri" w:eastAsia="Calibri" w:hAnsi="Calibri"/>
          <w:b w:val="1"/>
          <w:color w:val="000000"/>
          <w:u w:val="none"/>
          <w:rtl w:val="0"/>
        </w:rPr>
        <w:t xml:space="preserve">indicando en el asunto del mail lo siguiente: “POSTULACION CARGO ENFERMERA (O) CALIDAD E IAAS” </w:t>
      </w:r>
      <w:r w:rsidDel="00000000" w:rsidR="00000000" w:rsidRPr="00000000">
        <w:rPr>
          <w:rFonts w:ascii="Calibri" w:cs="Calibri" w:eastAsia="Calibri" w:hAnsi="Calibri"/>
          <w:color w:val="000000"/>
          <w:u w:val="none"/>
          <w:rtl w:val="0"/>
        </w:rPr>
        <w:t xml:space="preserve">y adjuntando todos los documentos y certificados.</w:t>
      </w:r>
    </w:p>
    <w:p w:rsidR="00000000" w:rsidDel="00000000" w:rsidP="00000000" w:rsidRDefault="00000000" w:rsidRPr="00000000" w14:paraId="0000006D">
      <w:pPr>
        <w:shd w:fill="ffffff" w:val="clear"/>
        <w:jc w:val="both"/>
        <w:rPr>
          <w:rFonts w:ascii="Calibri" w:cs="Calibri" w:eastAsia="Calibri" w:hAnsi="Calibri"/>
          <w:color w:val="0563c1"/>
          <w:u w:val="single"/>
        </w:rPr>
      </w:pPr>
      <w:r w:rsidDel="00000000" w:rsidR="00000000" w:rsidRPr="00000000">
        <w:rPr>
          <w:rtl w:val="0"/>
        </w:rPr>
      </w:r>
    </w:p>
    <w:p w:rsidR="00000000" w:rsidDel="00000000" w:rsidP="00000000" w:rsidRDefault="00000000" w:rsidRPr="00000000" w14:paraId="0000006E">
      <w:pPr>
        <w:shd w:fill="ffffff" w:val="clear"/>
        <w:jc w:val="both"/>
        <w:rPr>
          <w:rFonts w:ascii="Calibri" w:cs="Calibri" w:eastAsia="Calibri" w:hAnsi="Calibri"/>
          <w:b w:val="1"/>
        </w:rPr>
      </w:pPr>
      <w:r w:rsidDel="00000000" w:rsidR="00000000" w:rsidRPr="00000000">
        <w:rPr>
          <w:rFonts w:ascii="Calibri" w:cs="Calibri" w:eastAsia="Calibri" w:hAnsi="Calibri"/>
          <w:b w:val="1"/>
          <w:color w:val="000000"/>
          <w:u w:val="single"/>
          <w:rtl w:val="0"/>
        </w:rPr>
        <w:t xml:space="preserve">NO SE RECIBIRAN POSTULACIONES NI ANTECEDENTES FUERA DE ESTE PLAZO, COMO TAMPOCO LAS POSTULACIONES ENVIADOS POR UN MEDIO DISTINTO INDICADO EN EL PARRAFO ANTERIOR.</w:t>
      </w:r>
      <w:r w:rsidDel="00000000" w:rsidR="00000000" w:rsidRPr="00000000">
        <w:rPr>
          <w:rtl w:val="0"/>
        </w:rPr>
      </w:r>
    </w:p>
    <w:p w:rsidR="00000000" w:rsidDel="00000000" w:rsidP="00000000" w:rsidRDefault="00000000" w:rsidRPr="00000000" w14:paraId="0000006F">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shd w:fill="ffffff" w:val="clear"/>
        <w:jc w:val="both"/>
        <w:rPr>
          <w:rFonts w:ascii="Calibri" w:cs="Calibri" w:eastAsia="Calibri" w:hAnsi="Calibri"/>
        </w:rPr>
      </w:pPr>
      <w:r w:rsidDel="00000000" w:rsidR="00000000" w:rsidRPr="00000000">
        <w:rPr>
          <w:rFonts w:ascii="Calibri" w:cs="Calibri" w:eastAsia="Calibri" w:hAnsi="Calibri"/>
          <w:b w:val="1"/>
          <w:rtl w:val="0"/>
        </w:rPr>
        <w:t xml:space="preserve">Condiciones Generales</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personas interesadas en postular deberán hacerlo únicamente vía correo electrónico, para lo cual deberán indicar en asunto el cargo al que postula y adjuntar los documentos solicitados en documentos requeridos para postular. Dichos documentos deben ser adjuntados/ actualizados para poder postular. A la fecha de cierre de la recepción de las postulaciones al proceso de selección, las personas interesadas deberán haber acreditado por completo todos sus antecedentes y requisitos solicitados. Los/as postulantes son responsables de la completitud y veracidad de la información que presentan. Las/os postulantes que no adjunten los antecedentes requeridos quedarán fuera del proceso. No se recibirán postulaciones mediante otra vía que no sea correo electrónico. Las fechas de selección y finalización solo son referenciales.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Las condiciones y contenidos especificados en esta publicación son determinados por la institución convocante. Asimismo, el desarrollo del proceso de selección es de su exclusiva responsabilidad.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sectPr>
      <w:pgSz w:h="16838" w:w="11906"/>
      <w:pgMar w:bottom="1417" w:top="1258" w:left="1260"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rFonts w:ascii="Calibri" w:cs="Calibri" w:eastAsia="Calibri" w:hAnsi="Calibri"/>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ejandra.gallardov@redsalud.gov.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